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C47A3">
        <w:rPr>
          <w:rFonts w:ascii="Times New Roman" w:hAnsi="Times New Roman" w:cs="Times New Roman"/>
          <w:b/>
          <w:sz w:val="28"/>
          <w:szCs w:val="28"/>
        </w:rPr>
        <w:t>«УТВЕРЖДЕНО»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C47A3">
        <w:rPr>
          <w:rFonts w:ascii="Times New Roman" w:hAnsi="Times New Roman" w:cs="Times New Roman"/>
          <w:b/>
          <w:sz w:val="28"/>
          <w:szCs w:val="28"/>
        </w:rPr>
        <w:t>Решением Общего собрания членов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C47A3">
        <w:rPr>
          <w:rFonts w:ascii="Times New Roman" w:hAnsi="Times New Roman" w:cs="Times New Roman"/>
          <w:b/>
          <w:sz w:val="28"/>
          <w:szCs w:val="28"/>
        </w:rPr>
        <w:t>НП "СоюзДорЭнерго"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C47A3">
        <w:rPr>
          <w:rFonts w:ascii="Times New Roman" w:hAnsi="Times New Roman" w:cs="Times New Roman"/>
          <w:b/>
          <w:sz w:val="28"/>
          <w:szCs w:val="28"/>
        </w:rPr>
        <w:t xml:space="preserve">Протокол № </w:t>
      </w:r>
      <w:r w:rsidR="009438B1">
        <w:rPr>
          <w:rFonts w:ascii="Times New Roman" w:hAnsi="Times New Roman" w:cs="Times New Roman"/>
          <w:b/>
          <w:sz w:val="28"/>
          <w:szCs w:val="28"/>
        </w:rPr>
        <w:t>2</w:t>
      </w:r>
      <w:r w:rsidRPr="000C47A3">
        <w:rPr>
          <w:rFonts w:ascii="Times New Roman" w:hAnsi="Times New Roman" w:cs="Times New Roman"/>
          <w:b/>
          <w:sz w:val="28"/>
          <w:szCs w:val="28"/>
        </w:rPr>
        <w:t xml:space="preserve"> от «</w:t>
      </w:r>
      <w:r w:rsidR="009438B1">
        <w:rPr>
          <w:rFonts w:ascii="Times New Roman" w:hAnsi="Times New Roman" w:cs="Times New Roman"/>
          <w:b/>
          <w:sz w:val="28"/>
          <w:szCs w:val="28"/>
        </w:rPr>
        <w:t>25</w:t>
      </w:r>
      <w:r w:rsidRPr="000C47A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438B1">
        <w:rPr>
          <w:rFonts w:ascii="Times New Roman" w:hAnsi="Times New Roman" w:cs="Times New Roman"/>
          <w:b/>
          <w:sz w:val="28"/>
          <w:szCs w:val="28"/>
        </w:rPr>
        <w:t>ноября</w:t>
      </w:r>
      <w:r w:rsidRPr="000C47A3">
        <w:rPr>
          <w:rFonts w:ascii="Times New Roman" w:hAnsi="Times New Roman" w:cs="Times New Roman"/>
          <w:b/>
          <w:sz w:val="28"/>
          <w:szCs w:val="28"/>
        </w:rPr>
        <w:t xml:space="preserve"> 2010г.</w:t>
      </w:r>
    </w:p>
    <w:p w:rsidR="007846CC" w:rsidRPr="000C47A3" w:rsidRDefault="007846CC" w:rsidP="000C47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846CC">
        <w:rPr>
          <w:rFonts w:ascii="Times New Roman" w:hAnsi="Times New Roman" w:cs="Times New Roman"/>
          <w:b/>
          <w:sz w:val="28"/>
          <w:szCs w:val="28"/>
        </w:rPr>
        <w:t>с изменениями Протокол № 3 от «13» января 2011г.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47A3" w:rsidRPr="001D2ABE" w:rsidRDefault="000C47A3" w:rsidP="000C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D2ABE">
        <w:rPr>
          <w:rFonts w:ascii="Times New Roman" w:hAnsi="Times New Roman" w:cs="Times New Roman"/>
          <w:b/>
          <w:bCs/>
          <w:sz w:val="32"/>
          <w:szCs w:val="32"/>
        </w:rPr>
        <w:t>ПОЛОЖЕНИЕ О РАСКРЫТИИ ИНФОРМАЦИИ</w:t>
      </w:r>
    </w:p>
    <w:p w:rsidR="000C47A3" w:rsidRPr="001D2ABE" w:rsidRDefault="000C47A3" w:rsidP="000C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D2ABE">
        <w:rPr>
          <w:rFonts w:ascii="Times New Roman" w:hAnsi="Times New Roman" w:cs="Times New Roman"/>
          <w:b/>
          <w:bCs/>
          <w:sz w:val="32"/>
          <w:szCs w:val="32"/>
        </w:rPr>
        <w:t>о деятельности саморегулируемой организации</w:t>
      </w:r>
    </w:p>
    <w:p w:rsidR="000C47A3" w:rsidRPr="001D2ABE" w:rsidRDefault="007E6A25" w:rsidP="000C47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Некоммерческого</w:t>
      </w:r>
      <w:r w:rsidR="000C47A3" w:rsidRPr="001D2ABE">
        <w:rPr>
          <w:rFonts w:ascii="Times New Roman" w:hAnsi="Times New Roman" w:cs="Times New Roman"/>
          <w:b/>
          <w:bCs/>
          <w:sz w:val="32"/>
          <w:szCs w:val="32"/>
        </w:rPr>
        <w:t xml:space="preserve"> партнерств</w:t>
      </w:r>
      <w:r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="000C47A3" w:rsidRPr="001D2ABE">
        <w:rPr>
          <w:rFonts w:ascii="Times New Roman" w:hAnsi="Times New Roman" w:cs="Times New Roman"/>
          <w:b/>
          <w:bCs/>
          <w:sz w:val="32"/>
          <w:szCs w:val="32"/>
        </w:rPr>
        <w:t xml:space="preserve"> «Межрегиональное объединение организаций энергетического обследования транспортного комплекса «СоюзДорЭнерго»</w:t>
      </w:r>
    </w:p>
    <w:p w:rsidR="000C47A3" w:rsidRPr="001D2ABE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:rsidR="000C47A3" w:rsidRPr="000C47A3" w:rsidRDefault="000C47A3" w:rsidP="00784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7A3">
        <w:rPr>
          <w:rFonts w:ascii="Times New Roman" w:hAnsi="Times New Roman" w:cs="Times New Roman"/>
          <w:b/>
          <w:bCs/>
          <w:sz w:val="28"/>
          <w:szCs w:val="28"/>
        </w:rPr>
        <w:t>г. Москва, 201</w:t>
      </w:r>
      <w:r w:rsidR="00512EC9">
        <w:rPr>
          <w:rFonts w:ascii="Times New Roman" w:hAnsi="Times New Roman" w:cs="Times New Roman"/>
          <w:b/>
          <w:bCs/>
          <w:sz w:val="28"/>
          <w:szCs w:val="28"/>
        </w:rPr>
        <w:t>0</w:t>
      </w:r>
      <w:bookmarkStart w:id="0" w:name="_GoBack"/>
      <w:bookmarkEnd w:id="0"/>
      <w:r w:rsidRPr="000C47A3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47A3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ОБЩИЕ ПОЛОЖЕНИЯ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1.1. Настоящее Положение разработано 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Федерального закона от 23 ноября 2009 г. «Об энергосбережении и о повышении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энергетической эффективности и о внесении изменений в отдельные законодательные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акты Российской Федерации» № 261-ФЗ, Федерального закона от 01 декабря 2007 г.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саморегулируемых организациях» № 315-ФЗ, другими нормативными актами в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энергетического обследования и положениями Устава</w:t>
      </w:r>
      <w:r w:rsidR="007E6A25">
        <w:rPr>
          <w:rFonts w:ascii="Times New Roman" w:hAnsi="Times New Roman" w:cs="Times New Roman"/>
          <w:sz w:val="28"/>
          <w:szCs w:val="28"/>
        </w:rPr>
        <w:t xml:space="preserve"> саморегулируемой организации</w:t>
      </w:r>
      <w:r w:rsidRPr="000C47A3">
        <w:rPr>
          <w:rFonts w:ascii="Times New Roman" w:hAnsi="Times New Roman" w:cs="Times New Roman"/>
          <w:sz w:val="28"/>
          <w:szCs w:val="28"/>
        </w:rPr>
        <w:t xml:space="preserve"> Некоммерческого партнерства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«Союз</w:t>
      </w:r>
      <w:r>
        <w:rPr>
          <w:rFonts w:ascii="Times New Roman" w:hAnsi="Times New Roman" w:cs="Times New Roman"/>
          <w:sz w:val="28"/>
          <w:szCs w:val="28"/>
        </w:rPr>
        <w:t>ДорЭнерго</w:t>
      </w:r>
      <w:r w:rsidRPr="000C47A3">
        <w:rPr>
          <w:rFonts w:ascii="Times New Roman" w:hAnsi="Times New Roman" w:cs="Times New Roman"/>
          <w:sz w:val="28"/>
          <w:szCs w:val="28"/>
        </w:rPr>
        <w:t>» (далее – Партнерство).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1.2. Настоящее Положение разработано с целью обеспечения процесса раскрытия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информации о деятельности Партнерства и её членов в объёме, определяемом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нормативными актами в области энергетического обследования, а также внутренними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документами Партнерства.</w:t>
      </w: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1.3. Настоящее Положение обязательно к исполнению всеми членами, органами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управления, структурными органами и подразделениями Партнерства.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47A3">
        <w:rPr>
          <w:rFonts w:ascii="Times New Roman" w:hAnsi="Times New Roman" w:cs="Times New Roman"/>
          <w:b/>
          <w:bCs/>
          <w:sz w:val="28"/>
          <w:szCs w:val="28"/>
        </w:rPr>
        <w:t>2. РАСКРЫТИЕ ИНФОРМАЦИИ</w:t>
      </w: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2.1. Раскрытие информации о деятельности Партнерства осуществляется путем её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 xml:space="preserve">размещения на официальном сайте </w:t>
      </w:r>
      <w:r w:rsidRPr="00384052">
        <w:rPr>
          <w:rFonts w:ascii="Times New Roman" w:hAnsi="Times New Roman" w:cs="Times New Roman"/>
          <w:b/>
          <w:sz w:val="28"/>
          <w:szCs w:val="28"/>
        </w:rPr>
        <w:t>Некоммерческого партнерства</w:t>
      </w:r>
      <w:r w:rsidRPr="000C47A3"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b/>
          <w:bCs/>
          <w:sz w:val="28"/>
          <w:szCs w:val="28"/>
        </w:rPr>
        <w:t>«Союз</w:t>
      </w:r>
      <w:r>
        <w:rPr>
          <w:rFonts w:ascii="Times New Roman" w:hAnsi="Times New Roman" w:cs="Times New Roman"/>
          <w:b/>
          <w:bCs/>
          <w:sz w:val="28"/>
          <w:szCs w:val="28"/>
        </w:rPr>
        <w:t>ДорЭнерго</w:t>
      </w:r>
      <w:r w:rsidRPr="000C47A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0C47A3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2.2. Раскрытию подлежит следующая информация: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учредительные документы;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стандарты и правила, утвержденные Партнерством и регламентирующие 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проведения энергетических обследований;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 xml:space="preserve">- положение о коллегиальном органе управления – </w:t>
      </w:r>
      <w:r>
        <w:rPr>
          <w:rFonts w:ascii="Times New Roman" w:hAnsi="Times New Roman" w:cs="Times New Roman"/>
          <w:sz w:val="28"/>
          <w:szCs w:val="28"/>
        </w:rPr>
        <w:t xml:space="preserve">Совете </w:t>
      </w:r>
      <w:r w:rsidRPr="000C47A3">
        <w:rPr>
          <w:rFonts w:ascii="Times New Roman" w:hAnsi="Times New Roman" w:cs="Times New Roman"/>
          <w:sz w:val="28"/>
          <w:szCs w:val="28"/>
        </w:rPr>
        <w:t>Партнерства;</w:t>
      </w:r>
    </w:p>
    <w:p w:rsidR="000C47A3" w:rsidRPr="000C47A3" w:rsidRDefault="00384052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</w:t>
      </w:r>
      <w:r w:rsidR="000C47A3" w:rsidRPr="000C47A3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0C47A3" w:rsidRPr="000C47A3">
        <w:rPr>
          <w:rFonts w:ascii="Times New Roman" w:hAnsi="Times New Roman" w:cs="Times New Roman"/>
          <w:sz w:val="28"/>
          <w:szCs w:val="28"/>
        </w:rPr>
        <w:t xml:space="preserve">исциплинарной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и Контрольной комиссии </w:t>
      </w:r>
      <w:r w:rsidR="000C47A3" w:rsidRPr="000C47A3">
        <w:rPr>
          <w:rFonts w:ascii="Times New Roman" w:hAnsi="Times New Roman" w:cs="Times New Roman"/>
          <w:sz w:val="28"/>
          <w:szCs w:val="28"/>
        </w:rPr>
        <w:t>по рассмотрению дел о применении</w:t>
      </w:r>
      <w:r w:rsidR="000C47A3">
        <w:rPr>
          <w:rFonts w:ascii="Times New Roman" w:hAnsi="Times New Roman" w:cs="Times New Roman"/>
          <w:sz w:val="28"/>
          <w:szCs w:val="28"/>
        </w:rPr>
        <w:t xml:space="preserve"> </w:t>
      </w:r>
      <w:r w:rsidR="000C47A3" w:rsidRPr="000C47A3">
        <w:rPr>
          <w:rFonts w:ascii="Times New Roman" w:hAnsi="Times New Roman" w:cs="Times New Roman"/>
          <w:sz w:val="28"/>
          <w:szCs w:val="28"/>
        </w:rPr>
        <w:t>дисциплинарных взысканий в отношении членов Партнерства;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положения об иных органах и структурных подразделениях Партнерства;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информация о составе таких органов и подразделений;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реестр членов Партнерства, в том числе информация о каждом ее члене;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список лиц, членство которых в Партнерстве прекращено по их инициативе,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также, лиц, исключенных из Партнерства за нарушение требований Закона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энергосбережении и о повышении энергетической эффективности, других федеральных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законов и иных нормативных правовых актов Российской Федерации, стандартов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правил, регламентирующие порядок проведения энергетических обследований,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последние три года деятельности Партнерства;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правила и условия приема в члены Партнерства, размер вступительных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4052">
        <w:rPr>
          <w:rFonts w:ascii="Times New Roman" w:hAnsi="Times New Roman" w:cs="Times New Roman"/>
          <w:sz w:val="28"/>
          <w:szCs w:val="28"/>
        </w:rPr>
        <w:t xml:space="preserve">регулярных </w:t>
      </w:r>
      <w:r w:rsidRPr="000C47A3">
        <w:rPr>
          <w:rFonts w:ascii="Times New Roman" w:hAnsi="Times New Roman" w:cs="Times New Roman"/>
          <w:sz w:val="28"/>
          <w:szCs w:val="28"/>
        </w:rPr>
        <w:t xml:space="preserve">членских взносов и порядок их внесения, дополнительные </w:t>
      </w:r>
      <w:r w:rsidRPr="000C47A3">
        <w:rPr>
          <w:rFonts w:ascii="Times New Roman" w:hAnsi="Times New Roman" w:cs="Times New Roman"/>
          <w:sz w:val="28"/>
          <w:szCs w:val="28"/>
        </w:rPr>
        <w:lastRenderedPageBreak/>
        <w:t>требования 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обеспечения имущественной ответственности членов Партнерства 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энергетического обследования;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информация о компенсационном фонде Партнерства, в том числе информация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денежной оценке компенсационного фонда, об инвестиционной декларации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компенсационного фонда, о фактах обращения взысканий на компенсационный фонд;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информация о договорах обязательного страхования ответственности членов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Партнерства и информация о страховщиках, с которыми заключены такие договоры;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информация о результатах проверок деятельности членов Партнерства.</w:t>
      </w: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2.3. Партнерство обязано разместить на официальном сайте в сети «Интернет» 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изменения, внесенные в документы, или изменение информации, указанной в пункте 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настоящего Положения, не позднее 5 календарных дней с момента, когда такие 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были приняты, произошли или стали известны Партнерству.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47A3">
        <w:rPr>
          <w:rFonts w:ascii="Times New Roman" w:hAnsi="Times New Roman" w:cs="Times New Roman"/>
          <w:b/>
          <w:bCs/>
          <w:sz w:val="28"/>
          <w:szCs w:val="28"/>
        </w:rPr>
        <w:t>3. ПОРЯДОК ПРЕДОСТАВЛЕНИЯ ИНФОРМАЦИИ ЧЛЕНАМИ ПАРТНЕРСТВА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b/>
          <w:bCs/>
          <w:sz w:val="28"/>
          <w:szCs w:val="28"/>
        </w:rPr>
        <w:t>ПУБЛИКАЦИЯ ИНФОРМА</w:t>
      </w:r>
      <w:r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Pr="000C47A3">
        <w:rPr>
          <w:rFonts w:ascii="Times New Roman" w:hAnsi="Times New Roman" w:cs="Times New Roman"/>
          <w:b/>
          <w:bCs/>
          <w:sz w:val="28"/>
          <w:szCs w:val="28"/>
        </w:rPr>
        <w:t>ИИ О ЧЛЕНАХ ПАРТНЕРСТВА</w:t>
      </w: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3.1. Все члены Партнерства обязаны предоставлять в Партнерство информацию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своей деятельности в объеме и порядке, определенном настоящим Положением.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3.2. Вся информация предоставляется как на бумажном носителе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собственноручной подписью и расшифровкой подписи члена Партнерства, так 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электронном виде (текстовые файлы формата MS Word или аналогичные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установленной форме).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3.3. Информация представляется путем пересылки в Партнерство на имя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Президента заказного письма с уведомлением или через полномочного представителя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Партнерства.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3.4. Информация предоставляется в следующем объеме: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полное наименование организации члена Партнерства;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ОГРН и дата присвоения;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должность и ФИО руководителя;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контактная информация, включающая почтовый адрес, контактные телефоны и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адрес электронной почты организации;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перечень видов осуществляемой деятельности;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перечень специалистов по проведению энергетических обследований.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3.5. Сведения о любых изменениях информации должны быть представлены</w:t>
      </w:r>
      <w:r w:rsidR="00384052"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членом Партнерства в Партнерство в соответствии с пунктом 3.3 настоящего Положения,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в срок не позднее 3 календарных дней с момента, когда изменения произошли, либо 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официально зарегистрированы.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lastRenderedPageBreak/>
        <w:t>3.6. При проведении плановых и внеплановых проверок членов Партнерства,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также иных мероприятий, полномочными лицами соответствующих органов Партнерства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может производиться проверка достоверности полученной от членов Партнерства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информации, но только в том случае, если данная информация входит в состав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проверяемой информации в ходе конкретного мероприятия.</w:t>
      </w: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3.7. В случае выявления недостоверности предоставленной членами Партнерства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информации, ответственное лицо вправе передать соответствующие материалы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рассмотрения в дисциплинарную комиссию Партнерства.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47A3">
        <w:rPr>
          <w:rFonts w:ascii="Times New Roman" w:hAnsi="Times New Roman" w:cs="Times New Roman"/>
          <w:b/>
          <w:bCs/>
          <w:sz w:val="28"/>
          <w:szCs w:val="28"/>
        </w:rPr>
        <w:t>4. ПРЕДОСТАВЛЕНИЕ ИНФОРМАЦИИ, СОДЕРЖАЩЕЙСЯ В РЕЕСТРЕ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b/>
          <w:bCs/>
          <w:sz w:val="28"/>
          <w:szCs w:val="28"/>
        </w:rPr>
        <w:t>ЧЛЕНОВ ПАРТНЕРСТВА ПО ЗАПРОСАМ ФИЗИЧЕСКИХ И ЮРИДИЧЕСКИ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Х </w:t>
      </w:r>
      <w:r w:rsidRPr="000C47A3">
        <w:rPr>
          <w:rFonts w:ascii="Times New Roman" w:hAnsi="Times New Roman" w:cs="Times New Roman"/>
          <w:b/>
          <w:bCs/>
          <w:sz w:val="28"/>
          <w:szCs w:val="28"/>
        </w:rPr>
        <w:t>ЛИЦ</w:t>
      </w: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4.1. Реестр членов Партнерства является открытым документом и размещается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соответствии с Разделом 2 настоящего Положения.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4.2 Заинтересованные физические и юридические лица (далее – Заявители) имеют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право получать официальную информацию о конкретных членах Партнерства,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содержащуюся в реестре членов Партнерства в объеме, определенном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нормативных правовых актов Российской Федерации и внутренними документами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Партнерства.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4.3. Информация предоставляется Заявителю по официальному запросу,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содержащему точное указание наименования организации.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4.4. Заявитель подает в Партнерство заявку на получение соответствующей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информации по форме, содержащейся в Приложении 1 к настоящему Положению (Форма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1).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4.5. Заявка предоставляется непосредственно в адрес Партнерства или по почте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уведомлением о получении и в установленном порядке регистрируется Партнерством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реестре входящей корреспонденции с присвоением входящего номера и даты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регистрации.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4.6. Информация, содержащаяся в реестре членов Партнерства предоставляется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виде выписок из реестра. Одна выписка не может содержать информацию более чем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одном члене Партнерства.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4.7. Выписки из реестра предоставляются: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по требованию членов Партнерства и государственных органов;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по запросам физических и юридических лиц.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4.8. Выписка из реестра предоставляется в течение пяти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регистрации заявки.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4.9. Выписка из реестра членов Партнерства предоставляется Заявителю: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членам Партнерства - лично по предъявлении паспорта руководителю,</w:t>
      </w:r>
      <w:r w:rsidR="00384052"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действующему на основании Устава, доверенному представителю - по нотариально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заверенной доверенности или заказным почтовым отправлением;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lastRenderedPageBreak/>
        <w:t>- для физических лиц – лично по предъявлении паспорта, доверенному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представителю - по нотариально заверенной доверенности или заказным почтовым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отправлением;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- для государственных органов и юридических лиц – доверенному представителю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по доверенности, заверенной печатью организации или заказным почтовым отправлением.</w:t>
      </w:r>
    </w:p>
    <w:p w:rsidR="000C47A3" w:rsidRPr="000C47A3" w:rsidRDefault="000C47A3" w:rsidP="000C47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7A3">
        <w:rPr>
          <w:rFonts w:ascii="Times New Roman" w:hAnsi="Times New Roman" w:cs="Times New Roman"/>
          <w:sz w:val="28"/>
          <w:szCs w:val="28"/>
        </w:rPr>
        <w:t>4.10. В случае, если заявка на получение информации содержит запрос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представление более одного экземпляра выписки или особой формы пересылки (экспресс-почта и т.п.), пересылка выписки осуществляется за дополнительную плату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7A3">
        <w:rPr>
          <w:rFonts w:ascii="Times New Roman" w:hAnsi="Times New Roman" w:cs="Times New Roman"/>
          <w:sz w:val="28"/>
          <w:szCs w:val="28"/>
        </w:rPr>
        <w:t>затрат на данный вид пересылки или организуется самостоятельно Заявителем.</w:t>
      </w: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C47A3" w:rsidRDefault="000C47A3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Default="000A2D05" w:rsidP="000C47A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0A2D05" w:rsidRPr="00FF0403" w:rsidRDefault="000A2D05" w:rsidP="000A2D05">
      <w:pPr>
        <w:pStyle w:val="50"/>
        <w:shd w:val="clear" w:color="auto" w:fill="auto"/>
        <w:spacing w:after="1096" w:line="210" w:lineRule="exact"/>
        <w:ind w:left="7680"/>
        <w:rPr>
          <w:b/>
          <w:sz w:val="24"/>
          <w:szCs w:val="24"/>
        </w:rPr>
      </w:pPr>
      <w:r w:rsidRPr="00FF0403">
        <w:rPr>
          <w:b/>
          <w:sz w:val="24"/>
          <w:szCs w:val="24"/>
        </w:rPr>
        <w:lastRenderedPageBreak/>
        <w:t>Приложение 1</w:t>
      </w:r>
    </w:p>
    <w:p w:rsidR="000A2D05" w:rsidRDefault="000A2D05" w:rsidP="000A2D05">
      <w:pPr>
        <w:pStyle w:val="10"/>
        <w:keepNext/>
        <w:keepLines/>
        <w:shd w:val="clear" w:color="auto" w:fill="auto"/>
        <w:spacing w:before="0" w:after="443" w:line="200" w:lineRule="exact"/>
        <w:ind w:left="100"/>
        <w:rPr>
          <w:sz w:val="24"/>
          <w:szCs w:val="24"/>
        </w:rPr>
      </w:pPr>
      <w:bookmarkStart w:id="1" w:name="bookmark0"/>
      <w:r w:rsidRPr="00FF0403">
        <w:rPr>
          <w:sz w:val="24"/>
          <w:szCs w:val="24"/>
        </w:rPr>
        <w:t>Форма 1</w:t>
      </w:r>
      <w:bookmarkEnd w:id="1"/>
    </w:p>
    <w:p w:rsidR="001D2ABE" w:rsidRPr="00FF0403" w:rsidRDefault="001D2ABE" w:rsidP="000A2D05">
      <w:pPr>
        <w:pStyle w:val="10"/>
        <w:keepNext/>
        <w:keepLines/>
        <w:shd w:val="clear" w:color="auto" w:fill="auto"/>
        <w:spacing w:before="0" w:after="443" w:line="200" w:lineRule="exact"/>
        <w:ind w:left="100"/>
        <w:rPr>
          <w:sz w:val="24"/>
          <w:szCs w:val="24"/>
        </w:rPr>
      </w:pPr>
    </w:p>
    <w:p w:rsidR="001D2ABE" w:rsidRDefault="000A2D05" w:rsidP="000A2D05">
      <w:pPr>
        <w:pStyle w:val="10"/>
        <w:keepNext/>
        <w:keepLines/>
        <w:shd w:val="clear" w:color="auto" w:fill="auto"/>
        <w:tabs>
          <w:tab w:val="left" w:pos="7088"/>
        </w:tabs>
        <w:spacing w:before="0" w:after="295" w:line="269" w:lineRule="exact"/>
        <w:ind w:left="567" w:right="971" w:hanging="66"/>
        <w:jc w:val="center"/>
        <w:rPr>
          <w:sz w:val="28"/>
          <w:szCs w:val="28"/>
        </w:rPr>
      </w:pPr>
      <w:bookmarkStart w:id="2" w:name="bookmark1"/>
      <w:r w:rsidRPr="00FF0403">
        <w:rPr>
          <w:sz w:val="28"/>
          <w:szCs w:val="28"/>
        </w:rPr>
        <w:t xml:space="preserve">ЗАЯВКА </w:t>
      </w:r>
    </w:p>
    <w:p w:rsidR="000A2D05" w:rsidRPr="001D2ABE" w:rsidRDefault="000A2D05" w:rsidP="001D2ABE">
      <w:pPr>
        <w:pStyle w:val="10"/>
        <w:keepNext/>
        <w:keepLines/>
        <w:shd w:val="clear" w:color="auto" w:fill="auto"/>
        <w:tabs>
          <w:tab w:val="left" w:pos="7088"/>
        </w:tabs>
        <w:spacing w:before="0" w:after="295" w:line="269" w:lineRule="exact"/>
        <w:ind w:left="567" w:right="971" w:hanging="66"/>
        <w:jc w:val="center"/>
        <w:rPr>
          <w:b w:val="0"/>
          <w:sz w:val="28"/>
          <w:szCs w:val="28"/>
        </w:rPr>
      </w:pPr>
      <w:r w:rsidRPr="00FF0403">
        <w:rPr>
          <w:sz w:val="28"/>
          <w:szCs w:val="28"/>
        </w:rPr>
        <w:t xml:space="preserve">на получение выписки из реестра </w:t>
      </w:r>
      <w:r w:rsidRPr="001D2ABE">
        <w:rPr>
          <w:rStyle w:val="1TrebuchetMS"/>
          <w:rFonts w:ascii="Times New Roman" w:hAnsi="Times New Roman" w:cs="Times New Roman"/>
          <w:b/>
          <w:sz w:val="28"/>
          <w:szCs w:val="28"/>
        </w:rPr>
        <w:t>СРО НП «СоюзДорЭнерго»</w:t>
      </w:r>
      <w:bookmarkEnd w:id="2"/>
    </w:p>
    <w:p w:rsidR="001D2ABE" w:rsidRDefault="001D2ABE" w:rsidP="000A2D05">
      <w:pPr>
        <w:pStyle w:val="10"/>
        <w:keepNext/>
        <w:keepLines/>
        <w:shd w:val="clear" w:color="auto" w:fill="auto"/>
        <w:spacing w:before="0" w:after="208" w:line="200" w:lineRule="exact"/>
        <w:ind w:left="100"/>
        <w:rPr>
          <w:sz w:val="24"/>
          <w:szCs w:val="24"/>
        </w:rPr>
      </w:pPr>
      <w:bookmarkStart w:id="3" w:name="bookmark2"/>
    </w:p>
    <w:p w:rsidR="000A2D05" w:rsidRPr="00FF0403" w:rsidRDefault="000A2D05" w:rsidP="000A2D05">
      <w:pPr>
        <w:pStyle w:val="10"/>
        <w:keepNext/>
        <w:keepLines/>
        <w:shd w:val="clear" w:color="auto" w:fill="auto"/>
        <w:spacing w:before="0" w:after="208" w:line="200" w:lineRule="exact"/>
        <w:ind w:left="100"/>
        <w:rPr>
          <w:sz w:val="24"/>
          <w:szCs w:val="24"/>
        </w:rPr>
      </w:pPr>
      <w:r w:rsidRPr="00FF0403">
        <w:rPr>
          <w:sz w:val="24"/>
          <w:szCs w:val="24"/>
        </w:rPr>
        <w:t>Заявитель:</w:t>
      </w:r>
      <w:bookmarkEnd w:id="3"/>
    </w:p>
    <w:p w:rsidR="000A2D05" w:rsidRDefault="000A2D05" w:rsidP="000A2D05">
      <w:pPr>
        <w:pStyle w:val="a3"/>
        <w:shd w:val="clear" w:color="auto" w:fill="auto"/>
        <w:spacing w:before="0" w:after="186" w:line="269" w:lineRule="exact"/>
        <w:ind w:left="220"/>
        <w:jc w:val="center"/>
        <w:rPr>
          <w:sz w:val="24"/>
          <w:szCs w:val="24"/>
        </w:rPr>
      </w:pPr>
      <w:r w:rsidRPr="00FF0403">
        <w:rPr>
          <w:sz w:val="24"/>
          <w:szCs w:val="24"/>
        </w:rPr>
        <w:t>(Наименование организации, Ф.И.О и должность уполномоченного лица, или</w:t>
      </w:r>
    </w:p>
    <w:p w:rsidR="000A2D05" w:rsidRPr="00FF0403" w:rsidRDefault="000A2D05" w:rsidP="000A2D05">
      <w:pPr>
        <w:pStyle w:val="a3"/>
        <w:shd w:val="clear" w:color="auto" w:fill="auto"/>
        <w:spacing w:before="0" w:after="186" w:line="269" w:lineRule="exact"/>
        <w:ind w:left="2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Ф.И.О. физического лица</w:t>
      </w:r>
      <w:r w:rsidRPr="00FF0403">
        <w:rPr>
          <w:sz w:val="24"/>
          <w:szCs w:val="24"/>
        </w:rPr>
        <w:t>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7"/>
        <w:gridCol w:w="2045"/>
        <w:gridCol w:w="2059"/>
        <w:gridCol w:w="2078"/>
      </w:tblGrid>
      <w:tr w:rsidR="000A2D05" w:rsidTr="007D69E0">
        <w:trPr>
          <w:trHeight w:val="1118"/>
          <w:jc w:val="center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pStyle w:val="20"/>
              <w:framePr w:wrap="notBeside" w:vAnchor="text" w:hAnchor="text" w:xAlign="center" w:y="1"/>
              <w:shd w:val="clear" w:color="auto" w:fill="auto"/>
              <w:spacing w:after="0" w:line="288" w:lineRule="exact"/>
              <w:jc w:val="both"/>
              <w:rPr>
                <w:sz w:val="24"/>
                <w:szCs w:val="24"/>
              </w:rPr>
            </w:pPr>
            <w:r w:rsidRPr="00FF0403">
              <w:rPr>
                <w:sz w:val="24"/>
                <w:szCs w:val="24"/>
              </w:rPr>
              <w:t xml:space="preserve">Полное наименование организации, члена </w:t>
            </w:r>
          </w:p>
          <w:p w:rsidR="000A2D05" w:rsidRPr="001D2ABE" w:rsidRDefault="000A2D05" w:rsidP="001D2ABE">
            <w:pPr>
              <w:pStyle w:val="20"/>
              <w:framePr w:wrap="notBeside" w:vAnchor="text" w:hAnchor="text" w:xAlign="center" w:y="1"/>
              <w:shd w:val="clear" w:color="auto" w:fill="auto"/>
              <w:spacing w:after="0" w:line="288" w:lineRule="exact"/>
              <w:jc w:val="both"/>
              <w:rPr>
                <w:b w:val="0"/>
              </w:rPr>
            </w:pPr>
            <w:r w:rsidRPr="00527308">
              <w:rPr>
                <w:sz w:val="24"/>
                <w:szCs w:val="24"/>
              </w:rPr>
              <w:t>НП</w:t>
            </w:r>
            <w:r w:rsidRPr="001D2ABE">
              <w:rPr>
                <w:b w:val="0"/>
                <w:sz w:val="24"/>
                <w:szCs w:val="24"/>
              </w:rPr>
              <w:t xml:space="preserve"> </w:t>
            </w:r>
            <w:r w:rsidRPr="001D2ABE">
              <w:rPr>
                <w:rStyle w:val="2TrebuchetMS"/>
                <w:rFonts w:ascii="Times New Roman" w:hAnsi="Times New Roman" w:cs="Times New Roman"/>
                <w:b/>
                <w:sz w:val="24"/>
                <w:szCs w:val="24"/>
              </w:rPr>
              <w:t>«СоюзДорЭнерго»</w:t>
            </w:r>
          </w:p>
        </w:tc>
        <w:tc>
          <w:tcPr>
            <w:tcW w:w="6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Default="000A2D05" w:rsidP="007D69E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A2D05" w:rsidTr="007D69E0">
        <w:trPr>
          <w:trHeight w:val="1099"/>
          <w:jc w:val="center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pStyle w:val="20"/>
              <w:framePr w:wrap="notBeside" w:vAnchor="text" w:hAnchor="text" w:xAlign="center" w:y="1"/>
              <w:shd w:val="clear" w:color="auto" w:fill="auto"/>
              <w:spacing w:after="0" w:line="288" w:lineRule="exact"/>
              <w:rPr>
                <w:sz w:val="24"/>
                <w:szCs w:val="24"/>
              </w:rPr>
            </w:pPr>
            <w:r w:rsidRPr="00FF0403">
              <w:rPr>
                <w:sz w:val="24"/>
                <w:szCs w:val="24"/>
              </w:rPr>
              <w:t xml:space="preserve">Перечень необходимой информации о члене </w:t>
            </w:r>
          </w:p>
          <w:p w:rsidR="000A2D05" w:rsidRDefault="000A2D05" w:rsidP="007D69E0">
            <w:pPr>
              <w:pStyle w:val="20"/>
              <w:framePr w:wrap="notBeside" w:vAnchor="text" w:hAnchor="text" w:xAlign="center" w:y="1"/>
              <w:shd w:val="clear" w:color="auto" w:fill="auto"/>
              <w:spacing w:after="0" w:line="288" w:lineRule="exact"/>
            </w:pPr>
            <w:r w:rsidRPr="00FF0403">
              <w:rPr>
                <w:sz w:val="24"/>
                <w:szCs w:val="24"/>
              </w:rPr>
              <w:t xml:space="preserve">НП </w:t>
            </w:r>
            <w:r w:rsidRPr="001D2ABE">
              <w:rPr>
                <w:rStyle w:val="2TrebuchetMS"/>
                <w:rFonts w:ascii="Times New Roman" w:hAnsi="Times New Roman" w:cs="Times New Roman"/>
                <w:b/>
                <w:sz w:val="24"/>
                <w:szCs w:val="24"/>
              </w:rPr>
              <w:t>«СоюзДорЭнерго»</w:t>
            </w:r>
          </w:p>
        </w:tc>
        <w:tc>
          <w:tcPr>
            <w:tcW w:w="6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Default="000A2D05" w:rsidP="007D69E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A2D05" w:rsidTr="007D69E0">
        <w:trPr>
          <w:trHeight w:val="965"/>
          <w:jc w:val="center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F0403">
              <w:rPr>
                <w:sz w:val="24"/>
                <w:szCs w:val="24"/>
              </w:rPr>
              <w:t>Способ получения выписки</w:t>
            </w:r>
          </w:p>
          <w:p w:rsidR="000A2D05" w:rsidRPr="00FF0403" w:rsidRDefault="000A2D05" w:rsidP="007D69E0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F0403">
              <w:rPr>
                <w:sz w:val="24"/>
                <w:szCs w:val="24"/>
              </w:rPr>
              <w:t>(нужное отметить)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pStyle w:val="30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03">
              <w:rPr>
                <w:rFonts w:ascii="Times New Roman" w:hAnsi="Times New Roman" w:cs="Times New Roman"/>
                <w:sz w:val="24"/>
                <w:szCs w:val="24"/>
              </w:rPr>
              <w:t xml:space="preserve">Офис </w:t>
            </w:r>
            <w:r w:rsidRPr="001D2ABE">
              <w:rPr>
                <w:rStyle w:val="31"/>
                <w:rFonts w:ascii="Times New Roman" w:hAnsi="Times New Roman" w:cs="Times New Roman"/>
                <w:b w:val="0"/>
                <w:sz w:val="24"/>
                <w:szCs w:val="24"/>
              </w:rPr>
              <w:t>НП</w:t>
            </w:r>
            <w:r w:rsidRPr="001D2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0403">
              <w:rPr>
                <w:rFonts w:ascii="Times New Roman" w:hAnsi="Times New Roman" w:cs="Times New Roman"/>
                <w:sz w:val="24"/>
                <w:szCs w:val="24"/>
              </w:rPr>
              <w:t>«СоюзДорЭнерго»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pStyle w:val="30"/>
              <w:framePr w:wrap="notBeside" w:vAnchor="text" w:hAnchor="text" w:xAlign="center" w:y="1"/>
              <w:shd w:val="clear" w:color="auto" w:fill="auto"/>
              <w:spacing w:line="22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03">
              <w:rPr>
                <w:rFonts w:ascii="Times New Roman" w:hAnsi="Times New Roman" w:cs="Times New Roman"/>
                <w:sz w:val="24"/>
                <w:szCs w:val="24"/>
              </w:rPr>
              <w:t>Экспресс-почта с оплатой за счет получателя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03">
              <w:rPr>
                <w:rFonts w:ascii="Times New Roman" w:hAnsi="Times New Roman" w:cs="Times New Roman"/>
                <w:sz w:val="24"/>
                <w:szCs w:val="24"/>
              </w:rPr>
              <w:t>Заказное письмо</w:t>
            </w:r>
          </w:p>
        </w:tc>
      </w:tr>
      <w:tr w:rsidR="000A2D05" w:rsidTr="007D69E0">
        <w:trPr>
          <w:trHeight w:val="1248"/>
          <w:jc w:val="center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F0403">
              <w:rPr>
                <w:sz w:val="24"/>
                <w:szCs w:val="24"/>
              </w:rPr>
              <w:t>Почтовый адрес получателя</w:t>
            </w:r>
          </w:p>
          <w:p w:rsidR="000A2D05" w:rsidRPr="00FF0403" w:rsidRDefault="000A2D05" w:rsidP="007D69E0">
            <w:pPr>
              <w:pStyle w:val="a3"/>
              <w:framePr w:wrap="notBeside" w:vAnchor="text" w:hAnchor="text" w:xAlign="center" w:y="1"/>
              <w:shd w:val="clear" w:color="auto" w:fill="auto"/>
              <w:ind w:left="140"/>
              <w:rPr>
                <w:sz w:val="24"/>
                <w:szCs w:val="24"/>
              </w:rPr>
            </w:pPr>
            <w:r w:rsidRPr="00FF0403">
              <w:rPr>
                <w:sz w:val="24"/>
                <w:szCs w:val="24"/>
              </w:rPr>
              <w:t>(адрес для отправки заказного письма или экспресс-почты):</w:t>
            </w:r>
          </w:p>
        </w:tc>
        <w:tc>
          <w:tcPr>
            <w:tcW w:w="6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pStyle w:val="30"/>
              <w:framePr w:wrap="notBeside" w:vAnchor="text" w:hAnchor="text" w:xAlign="center" w:y="1"/>
              <w:shd w:val="clear" w:color="auto" w:fill="auto"/>
              <w:spacing w:line="6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03">
              <w:rPr>
                <w:rFonts w:ascii="Times New Roman" w:hAnsi="Times New Roman" w:cs="Times New Roman"/>
                <w:sz w:val="24"/>
                <w:szCs w:val="24"/>
              </w:rPr>
              <w:t>Куда: Кому:</w:t>
            </w:r>
          </w:p>
        </w:tc>
      </w:tr>
      <w:tr w:rsidR="000A2D05" w:rsidTr="007D69E0">
        <w:trPr>
          <w:trHeight w:val="960"/>
          <w:jc w:val="center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F0403">
              <w:rPr>
                <w:sz w:val="24"/>
                <w:szCs w:val="24"/>
              </w:rPr>
              <w:t>контактный Телефон</w:t>
            </w:r>
          </w:p>
          <w:p w:rsidR="000A2D05" w:rsidRPr="00FF0403" w:rsidRDefault="000A2D05" w:rsidP="007D69E0">
            <w:pPr>
              <w:pStyle w:val="a3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FF0403">
              <w:rPr>
                <w:sz w:val="24"/>
                <w:szCs w:val="24"/>
              </w:rPr>
              <w:t>(с указанием кода города):</w:t>
            </w:r>
          </w:p>
        </w:tc>
        <w:tc>
          <w:tcPr>
            <w:tcW w:w="6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D05" w:rsidTr="007D69E0">
        <w:trPr>
          <w:trHeight w:val="518"/>
          <w:jc w:val="center"/>
        </w:trPr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0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E-mail:</w:t>
            </w:r>
          </w:p>
        </w:tc>
        <w:tc>
          <w:tcPr>
            <w:tcW w:w="6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D05" w:rsidRPr="00FF0403" w:rsidRDefault="000A2D05" w:rsidP="007D69E0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2D05" w:rsidRDefault="000A2D05" w:rsidP="000A2D05">
      <w:pPr>
        <w:rPr>
          <w:sz w:val="2"/>
          <w:szCs w:val="2"/>
        </w:rPr>
      </w:pPr>
    </w:p>
    <w:p w:rsidR="000A2D05" w:rsidRPr="00FF0403" w:rsidRDefault="000A2D05" w:rsidP="000A2D05">
      <w:pPr>
        <w:pStyle w:val="10"/>
        <w:keepNext/>
        <w:keepLines/>
        <w:shd w:val="clear" w:color="auto" w:fill="auto"/>
        <w:spacing w:before="534" w:after="744" w:line="200" w:lineRule="exact"/>
        <w:ind w:left="100"/>
        <w:rPr>
          <w:sz w:val="24"/>
          <w:szCs w:val="24"/>
        </w:rPr>
      </w:pPr>
      <w:bookmarkStart w:id="4" w:name="bookmark3"/>
      <w:r w:rsidRPr="00FF0403">
        <w:rPr>
          <w:sz w:val="24"/>
          <w:szCs w:val="24"/>
        </w:rPr>
        <w:t>Подпись</w:t>
      </w:r>
      <w:bookmarkEnd w:id="4"/>
    </w:p>
    <w:p w:rsidR="000C47A3" w:rsidRDefault="000A2D05" w:rsidP="000A2D05">
      <w:pPr>
        <w:pStyle w:val="a3"/>
        <w:shd w:val="clear" w:color="auto" w:fill="auto"/>
        <w:spacing w:before="0"/>
        <w:ind w:left="220"/>
        <w:jc w:val="center"/>
        <w:rPr>
          <w:rFonts w:ascii="TimesNewRoman" w:hAnsi="TimesNewRoman" w:cs="TimesNewRoman"/>
          <w:sz w:val="24"/>
          <w:szCs w:val="24"/>
        </w:rPr>
      </w:pPr>
      <w:r w:rsidRPr="00FF0403">
        <w:rPr>
          <w:sz w:val="24"/>
          <w:szCs w:val="24"/>
        </w:rPr>
        <w:t>(должность, Ф.И.О, подпись уполномоченного лица, печать организации или Ф.И.О. и подпись физического лица.)</w:t>
      </w:r>
    </w:p>
    <w:sectPr w:rsidR="000C47A3" w:rsidSect="002F60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2CD" w:rsidRDefault="00ED72CD" w:rsidP="002F60AE">
      <w:pPr>
        <w:spacing w:after="0" w:line="240" w:lineRule="auto"/>
      </w:pPr>
      <w:r>
        <w:separator/>
      </w:r>
    </w:p>
  </w:endnote>
  <w:endnote w:type="continuationSeparator" w:id="0">
    <w:p w:rsidR="00ED72CD" w:rsidRDefault="00ED72CD" w:rsidP="002F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0AE" w:rsidRDefault="002F60A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3438"/>
      <w:docPartObj>
        <w:docPartGallery w:val="Page Numbers (Bottom of Page)"/>
        <w:docPartUnique/>
      </w:docPartObj>
    </w:sdtPr>
    <w:sdtEndPr/>
    <w:sdtContent>
      <w:p w:rsidR="002F60AE" w:rsidRDefault="00F363A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2E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F60AE" w:rsidRDefault="002F60A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0AE" w:rsidRDefault="002F60A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2CD" w:rsidRDefault="00ED72CD" w:rsidP="002F60AE">
      <w:pPr>
        <w:spacing w:after="0" w:line="240" w:lineRule="auto"/>
      </w:pPr>
      <w:r>
        <w:separator/>
      </w:r>
    </w:p>
  </w:footnote>
  <w:footnote w:type="continuationSeparator" w:id="0">
    <w:p w:rsidR="00ED72CD" w:rsidRDefault="00ED72CD" w:rsidP="002F6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0AE" w:rsidRDefault="002F60A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0AE" w:rsidRDefault="002F60A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0AE" w:rsidRDefault="002F60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7A3"/>
    <w:rsid w:val="000A2D05"/>
    <w:rsid w:val="000C47A3"/>
    <w:rsid w:val="001D2ABE"/>
    <w:rsid w:val="002F60AE"/>
    <w:rsid w:val="00371783"/>
    <w:rsid w:val="00384052"/>
    <w:rsid w:val="003D37F4"/>
    <w:rsid w:val="00512EC9"/>
    <w:rsid w:val="00527308"/>
    <w:rsid w:val="006A6AE2"/>
    <w:rsid w:val="007846CC"/>
    <w:rsid w:val="007E6A25"/>
    <w:rsid w:val="009438B1"/>
    <w:rsid w:val="009956B2"/>
    <w:rsid w:val="009D75AC"/>
    <w:rsid w:val="00A73BB4"/>
    <w:rsid w:val="00D433DC"/>
    <w:rsid w:val="00D64BE1"/>
    <w:rsid w:val="00ED72CD"/>
    <w:rsid w:val="00F363AB"/>
    <w:rsid w:val="00FD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uiPriority w:val="99"/>
    <w:rsid w:val="000A2D05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0A2D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TrebuchetMS">
    <w:name w:val="Заголовок №1 + Trebuchet MS"/>
    <w:aliases w:val="9,5 pt"/>
    <w:basedOn w:val="1"/>
    <w:uiPriority w:val="99"/>
    <w:rsid w:val="000A2D05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0A2D05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0A2D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TrebuchetMS">
    <w:name w:val="Основной текст (2) + Trebuchet MS"/>
    <w:aliases w:val="91,5 pt1"/>
    <w:basedOn w:val="2"/>
    <w:uiPriority w:val="99"/>
    <w:rsid w:val="000A2D05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0A2D05"/>
    <w:rPr>
      <w:rFonts w:ascii="Trebuchet MS" w:hAnsi="Trebuchet MS" w:cs="Trebuchet MS"/>
      <w:sz w:val="19"/>
      <w:szCs w:val="19"/>
      <w:shd w:val="clear" w:color="auto" w:fill="FFFFFF"/>
    </w:rPr>
  </w:style>
  <w:style w:type="character" w:customStyle="1" w:styleId="31">
    <w:name w:val="Основной текст (3) + Полужирный"/>
    <w:basedOn w:val="3"/>
    <w:uiPriority w:val="99"/>
    <w:rsid w:val="000A2D05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0A2D05"/>
    <w:pPr>
      <w:shd w:val="clear" w:color="auto" w:fill="FFFFFF"/>
      <w:spacing w:after="1140"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0A2D05"/>
    <w:pPr>
      <w:shd w:val="clear" w:color="auto" w:fill="FFFFFF"/>
      <w:spacing w:before="1140" w:after="540" w:line="240" w:lineRule="atLeast"/>
      <w:outlineLvl w:val="0"/>
    </w:pPr>
    <w:rPr>
      <w:rFonts w:ascii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11"/>
    <w:uiPriority w:val="99"/>
    <w:rsid w:val="000A2D05"/>
    <w:pPr>
      <w:shd w:val="clear" w:color="auto" w:fill="FFFFFF"/>
      <w:spacing w:before="300" w:after="0" w:line="274" w:lineRule="exact"/>
    </w:pPr>
    <w:rPr>
      <w:rFonts w:ascii="Times New Roman" w:hAnsi="Times New Roman" w:cs="Times New Roman"/>
      <w:i/>
      <w:iCs/>
    </w:rPr>
  </w:style>
  <w:style w:type="character" w:customStyle="1" w:styleId="a4">
    <w:name w:val="Основной текст Знак"/>
    <w:basedOn w:val="a0"/>
    <w:uiPriority w:val="99"/>
    <w:semiHidden/>
    <w:rsid w:val="000A2D05"/>
  </w:style>
  <w:style w:type="paragraph" w:customStyle="1" w:styleId="20">
    <w:name w:val="Основной текст (2)"/>
    <w:basedOn w:val="a"/>
    <w:link w:val="2"/>
    <w:uiPriority w:val="99"/>
    <w:rsid w:val="000A2D05"/>
    <w:pPr>
      <w:shd w:val="clear" w:color="auto" w:fill="FFFFFF"/>
      <w:spacing w:after="300" w:line="240" w:lineRule="atLeas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0A2D05"/>
    <w:pPr>
      <w:shd w:val="clear" w:color="auto" w:fill="FFFFFF"/>
      <w:spacing w:after="0" w:line="240" w:lineRule="atLeast"/>
    </w:pPr>
    <w:rPr>
      <w:rFonts w:ascii="Trebuchet MS" w:hAnsi="Trebuchet MS" w:cs="Trebuchet MS"/>
      <w:sz w:val="19"/>
      <w:szCs w:val="19"/>
    </w:rPr>
  </w:style>
  <w:style w:type="paragraph" w:styleId="a5">
    <w:name w:val="header"/>
    <w:basedOn w:val="a"/>
    <w:link w:val="a6"/>
    <w:uiPriority w:val="99"/>
    <w:semiHidden/>
    <w:unhideWhenUsed/>
    <w:rsid w:val="002F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60AE"/>
  </w:style>
  <w:style w:type="paragraph" w:styleId="a7">
    <w:name w:val="footer"/>
    <w:basedOn w:val="a"/>
    <w:link w:val="a8"/>
    <w:uiPriority w:val="99"/>
    <w:unhideWhenUsed/>
    <w:rsid w:val="002F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0AE"/>
  </w:style>
  <w:style w:type="paragraph" w:styleId="a9">
    <w:name w:val="Balloon Text"/>
    <w:basedOn w:val="a"/>
    <w:link w:val="aa"/>
    <w:uiPriority w:val="99"/>
    <w:semiHidden/>
    <w:unhideWhenUsed/>
    <w:rsid w:val="007E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6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uiPriority w:val="99"/>
    <w:rsid w:val="000A2D05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0A2D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TrebuchetMS">
    <w:name w:val="Заголовок №1 + Trebuchet MS"/>
    <w:aliases w:val="9,5 pt"/>
    <w:basedOn w:val="1"/>
    <w:uiPriority w:val="99"/>
    <w:rsid w:val="000A2D05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0A2D05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0A2D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TrebuchetMS">
    <w:name w:val="Основной текст (2) + Trebuchet MS"/>
    <w:aliases w:val="91,5 pt1"/>
    <w:basedOn w:val="2"/>
    <w:uiPriority w:val="99"/>
    <w:rsid w:val="000A2D05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0A2D05"/>
    <w:rPr>
      <w:rFonts w:ascii="Trebuchet MS" w:hAnsi="Trebuchet MS" w:cs="Trebuchet MS"/>
      <w:sz w:val="19"/>
      <w:szCs w:val="19"/>
      <w:shd w:val="clear" w:color="auto" w:fill="FFFFFF"/>
    </w:rPr>
  </w:style>
  <w:style w:type="character" w:customStyle="1" w:styleId="31">
    <w:name w:val="Основной текст (3) + Полужирный"/>
    <w:basedOn w:val="3"/>
    <w:uiPriority w:val="99"/>
    <w:rsid w:val="000A2D05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0A2D05"/>
    <w:pPr>
      <w:shd w:val="clear" w:color="auto" w:fill="FFFFFF"/>
      <w:spacing w:after="1140" w:line="240" w:lineRule="atLeast"/>
    </w:pPr>
    <w:rPr>
      <w:rFonts w:ascii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0A2D05"/>
    <w:pPr>
      <w:shd w:val="clear" w:color="auto" w:fill="FFFFFF"/>
      <w:spacing w:before="1140" w:after="540" w:line="240" w:lineRule="atLeast"/>
      <w:outlineLvl w:val="0"/>
    </w:pPr>
    <w:rPr>
      <w:rFonts w:ascii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link w:val="11"/>
    <w:uiPriority w:val="99"/>
    <w:rsid w:val="000A2D05"/>
    <w:pPr>
      <w:shd w:val="clear" w:color="auto" w:fill="FFFFFF"/>
      <w:spacing w:before="300" w:after="0" w:line="274" w:lineRule="exact"/>
    </w:pPr>
    <w:rPr>
      <w:rFonts w:ascii="Times New Roman" w:hAnsi="Times New Roman" w:cs="Times New Roman"/>
      <w:i/>
      <w:iCs/>
    </w:rPr>
  </w:style>
  <w:style w:type="character" w:customStyle="1" w:styleId="a4">
    <w:name w:val="Основной текст Знак"/>
    <w:basedOn w:val="a0"/>
    <w:uiPriority w:val="99"/>
    <w:semiHidden/>
    <w:rsid w:val="000A2D05"/>
  </w:style>
  <w:style w:type="paragraph" w:customStyle="1" w:styleId="20">
    <w:name w:val="Основной текст (2)"/>
    <w:basedOn w:val="a"/>
    <w:link w:val="2"/>
    <w:uiPriority w:val="99"/>
    <w:rsid w:val="000A2D05"/>
    <w:pPr>
      <w:shd w:val="clear" w:color="auto" w:fill="FFFFFF"/>
      <w:spacing w:after="300" w:line="240" w:lineRule="atLeas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0A2D05"/>
    <w:pPr>
      <w:shd w:val="clear" w:color="auto" w:fill="FFFFFF"/>
      <w:spacing w:after="0" w:line="240" w:lineRule="atLeast"/>
    </w:pPr>
    <w:rPr>
      <w:rFonts w:ascii="Trebuchet MS" w:hAnsi="Trebuchet MS" w:cs="Trebuchet MS"/>
      <w:sz w:val="19"/>
      <w:szCs w:val="19"/>
    </w:rPr>
  </w:style>
  <w:style w:type="paragraph" w:styleId="a5">
    <w:name w:val="header"/>
    <w:basedOn w:val="a"/>
    <w:link w:val="a6"/>
    <w:uiPriority w:val="99"/>
    <w:semiHidden/>
    <w:unhideWhenUsed/>
    <w:rsid w:val="002F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60AE"/>
  </w:style>
  <w:style w:type="paragraph" w:styleId="a7">
    <w:name w:val="footer"/>
    <w:basedOn w:val="a"/>
    <w:link w:val="a8"/>
    <w:uiPriority w:val="99"/>
    <w:unhideWhenUsed/>
    <w:rsid w:val="002F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0AE"/>
  </w:style>
  <w:style w:type="paragraph" w:styleId="a9">
    <w:name w:val="Balloon Text"/>
    <w:basedOn w:val="a"/>
    <w:link w:val="aa"/>
    <w:uiPriority w:val="99"/>
    <w:semiHidden/>
    <w:unhideWhenUsed/>
    <w:rsid w:val="007E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6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kbakharev</dc:creator>
  <cp:lastModifiedBy>Nikita Sanochkin</cp:lastModifiedBy>
  <cp:revision>6</cp:revision>
  <cp:lastPrinted>2011-01-13T14:06:00Z</cp:lastPrinted>
  <dcterms:created xsi:type="dcterms:W3CDTF">2011-01-13T12:28:00Z</dcterms:created>
  <dcterms:modified xsi:type="dcterms:W3CDTF">2011-01-13T14:30:00Z</dcterms:modified>
</cp:coreProperties>
</file>